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C8" w:rsidRPr="00F933A4" w:rsidRDefault="00F736DB" w:rsidP="009F25C8">
      <w:pPr>
        <w:spacing w:after="0" w:line="240" w:lineRule="auto"/>
        <w:jc w:val="center"/>
        <w:outlineLvl w:val="1"/>
        <w:rPr>
          <w:rFonts w:ascii="Verdana" w:eastAsia="Times New Roman" w:hAnsi="Verdana" w:cs="Times New Roman"/>
          <w:b/>
          <w:bCs/>
          <w:color w:val="FF0000"/>
          <w:sz w:val="40"/>
          <w:szCs w:val="32"/>
        </w:rPr>
      </w:pPr>
      <w:r w:rsidRPr="00F933A4">
        <w:rPr>
          <w:rFonts w:ascii="Verdana" w:eastAsia="Times New Roman" w:hAnsi="Verdana" w:cs="Times New Roman"/>
          <w:b/>
          <w:bCs/>
          <w:color w:val="FF0000"/>
          <w:sz w:val="40"/>
          <w:szCs w:val="32"/>
        </w:rPr>
        <w:t>Памятка родителям</w:t>
      </w:r>
    </w:p>
    <w:p w:rsidR="00C01261" w:rsidRPr="00F933A4" w:rsidRDefault="00C01261" w:rsidP="00C01261">
      <w:pPr>
        <w:spacing w:after="0" w:line="240" w:lineRule="auto"/>
        <w:jc w:val="center"/>
        <w:outlineLvl w:val="1"/>
        <w:rPr>
          <w:rFonts w:ascii="Verdana" w:eastAsia="Times New Roman" w:hAnsi="Verdana" w:cs="Times New Roman"/>
          <w:b/>
          <w:bCs/>
          <w:color w:val="FF0000"/>
          <w:sz w:val="40"/>
          <w:szCs w:val="32"/>
        </w:rPr>
      </w:pPr>
      <w:r w:rsidRPr="00F933A4">
        <w:rPr>
          <w:rFonts w:ascii="Verdana" w:eastAsia="Times New Roman" w:hAnsi="Verdana" w:cs="Times New Roman"/>
          <w:b/>
          <w:bCs/>
          <w:color w:val="FF0000"/>
          <w:sz w:val="40"/>
          <w:szCs w:val="32"/>
        </w:rPr>
        <w:t xml:space="preserve"> по профилактике экстремизм</w:t>
      </w:r>
    </w:p>
    <w:p w:rsidR="00F736DB" w:rsidRPr="00C01261" w:rsidRDefault="00C01261" w:rsidP="00C01261">
      <w:pPr>
        <w:spacing w:after="0" w:line="240" w:lineRule="auto"/>
        <w:outlineLvl w:val="1"/>
        <w:rPr>
          <w:rFonts w:ascii="Verdana" w:eastAsia="Times New Roman" w:hAnsi="Verdana" w:cs="Times New Roman"/>
          <w:b/>
          <w:bCs/>
          <w:color w:val="FF0000"/>
          <w:sz w:val="32"/>
          <w:szCs w:val="32"/>
        </w:rPr>
      </w:pPr>
      <w:r>
        <w:rPr>
          <w:noProof/>
        </w:rPr>
        <w:drawing>
          <wp:anchor distT="0" distB="0" distL="114300" distR="114300" simplePos="0" relativeHeight="251658240" behindDoc="0" locked="0" layoutInCell="1" allowOverlap="1" wp14:anchorId="069F9150" wp14:editId="32964B7B">
            <wp:simplePos x="0" y="0"/>
            <wp:positionH relativeFrom="column">
              <wp:posOffset>-100965</wp:posOffset>
            </wp:positionH>
            <wp:positionV relativeFrom="paragraph">
              <wp:posOffset>624205</wp:posOffset>
            </wp:positionV>
            <wp:extent cx="2182495" cy="3019425"/>
            <wp:effectExtent l="171450" t="171450" r="370205" b="352425"/>
            <wp:wrapSquare wrapText="bothSides"/>
            <wp:docPr id="1" name="Рисунок 1" descr="http://alushtacenter.org.ru/wp-content/uploads/2017/10/listovk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ushtacenter.org.ru/wp-content/uploads/2017/10/listovka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2495" cy="30194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736DB" w:rsidRPr="009F25C8">
        <w:rPr>
          <w:rFonts w:ascii="Verdana" w:eastAsia="Times New Roman" w:hAnsi="Verdana" w:cs="Times New Roman"/>
          <w:color w:val="333333"/>
          <w:sz w:val="20"/>
          <w:szCs w:val="20"/>
        </w:rPr>
        <w:t xml:space="preserve">      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xml:space="preserve">- Контролируйте информацию, которую получает ребенок. Обращайте </w:t>
      </w:r>
      <w:proofErr w:type="gramStart"/>
      <w:r w:rsidRPr="009F25C8">
        <w:rPr>
          <w:rFonts w:ascii="Verdana" w:eastAsia="Times New Roman" w:hAnsi="Verdana" w:cs="Times New Roman"/>
          <w:color w:val="333333"/>
          <w:sz w:val="20"/>
          <w:szCs w:val="20"/>
        </w:rPr>
        <w:t>внимание</w:t>
      </w:r>
      <w:proofErr w:type="gramEnd"/>
      <w:r w:rsidRPr="009F25C8">
        <w:rPr>
          <w:rFonts w:ascii="Verdana" w:eastAsia="Times New Roman" w:hAnsi="Verdana" w:cs="Times New Roman"/>
          <w:color w:val="333333"/>
          <w:sz w:val="20"/>
          <w:szCs w:val="20"/>
        </w:rPr>
        <w:t xml:space="preserve"> какие передачи смотрит, какие книги читает, на каких сайтах бывает. СМИ является мощным орудием в пропаганде экстремистов.</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xml:space="preserve">     Основные признаки того, что молодой человек или девушка начинают подпадать под влияние экстремистской идеологии, можно свести </w:t>
      </w:r>
      <w:proofErr w:type="gramStart"/>
      <w:r w:rsidRPr="009F25C8">
        <w:rPr>
          <w:rFonts w:ascii="Verdana" w:eastAsia="Times New Roman" w:hAnsi="Verdana" w:cs="Times New Roman"/>
          <w:color w:val="333333"/>
          <w:sz w:val="20"/>
          <w:szCs w:val="20"/>
        </w:rPr>
        <w:t>к</w:t>
      </w:r>
      <w:proofErr w:type="gramEnd"/>
      <w:r w:rsidRPr="009F25C8">
        <w:rPr>
          <w:rFonts w:ascii="Verdana" w:eastAsia="Times New Roman" w:hAnsi="Verdana" w:cs="Times New Roman"/>
          <w:color w:val="333333"/>
          <w:sz w:val="20"/>
          <w:szCs w:val="20"/>
        </w:rPr>
        <w:t xml:space="preserve"> следующим:</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а) его ее манера поведения становится значительно более резкой и грубой, прогрессирует ненормативная либо жаргонная лексика;</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резко изменяется стиль одежды и внешнего вида, соответствуя правилам определенной субкультуры;</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xml:space="preserve">- на компьютере оказывается много сохраненных ссылок или файлов с текстами, роликами или изображениями </w:t>
      </w:r>
      <w:proofErr w:type="spellStart"/>
      <w:r w:rsidRPr="009F25C8">
        <w:rPr>
          <w:rFonts w:ascii="Verdana" w:eastAsia="Times New Roman" w:hAnsi="Verdana" w:cs="Times New Roman"/>
          <w:color w:val="333333"/>
          <w:sz w:val="20"/>
          <w:szCs w:val="20"/>
        </w:rPr>
        <w:t>экстремистко</w:t>
      </w:r>
      <w:proofErr w:type="spellEnd"/>
      <w:r w:rsidRPr="009F25C8">
        <w:rPr>
          <w:rFonts w:ascii="Verdana" w:eastAsia="Times New Roman" w:hAnsi="Verdana" w:cs="Times New Roman"/>
          <w:color w:val="333333"/>
          <w:sz w:val="20"/>
          <w:szCs w:val="20"/>
        </w:rPr>
        <w:t>-политического или социально-экстремального содержания;</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повышенное увлечение вредными привычками;</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псевдонимы в Интернете, пароли и т.п. носят экстремально-политический характер.</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Если вы подозреваете, что ваш ребенок попал под влияние экстремистской организации, не паникуйте, но действуйте быстро и решительно:</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lastRenderedPageBreak/>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3. Ограничьте общение подростка со знакомыми, оказывающими на него негативное влияние, попытайтесь изолировать от лидера группы.</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w:t>
      </w:r>
    </w:p>
    <w:p w:rsidR="00F736DB" w:rsidRPr="009F25C8" w:rsidRDefault="00F736DB" w:rsidP="00F736DB">
      <w:pPr>
        <w:spacing w:after="0" w:line="240" w:lineRule="auto"/>
        <w:jc w:val="center"/>
        <w:rPr>
          <w:rFonts w:ascii="Verdana" w:eastAsia="Times New Roman" w:hAnsi="Verdana" w:cs="Times New Roman"/>
          <w:color w:val="333333"/>
          <w:sz w:val="32"/>
          <w:szCs w:val="32"/>
        </w:rPr>
      </w:pPr>
      <w:r w:rsidRPr="009F25C8">
        <w:rPr>
          <w:rFonts w:ascii="Verdana" w:eastAsia="Times New Roman" w:hAnsi="Verdana" w:cs="Times New Roman"/>
          <w:b/>
          <w:bCs/>
          <w:color w:val="333333"/>
          <w:sz w:val="32"/>
          <w:szCs w:val="32"/>
        </w:rPr>
        <w:t>Будьте более внимательны к своим детям!</w:t>
      </w:r>
    </w:p>
    <w:p w:rsidR="00F933A4" w:rsidRDefault="00F933A4" w:rsidP="009F25C8">
      <w:pPr>
        <w:spacing w:after="0" w:line="240" w:lineRule="auto"/>
        <w:jc w:val="center"/>
        <w:outlineLvl w:val="1"/>
        <w:rPr>
          <w:rFonts w:ascii="Verdana" w:eastAsia="Times New Roman" w:hAnsi="Verdana" w:cs="Times New Roman"/>
          <w:b/>
          <w:bCs/>
          <w:color w:val="FF0000"/>
          <w:sz w:val="32"/>
          <w:szCs w:val="32"/>
        </w:rPr>
      </w:pPr>
    </w:p>
    <w:p w:rsidR="00B1443C" w:rsidRDefault="00B1443C" w:rsidP="00B1443C">
      <w:pPr>
        <w:spacing w:after="0" w:line="240" w:lineRule="auto"/>
        <w:jc w:val="center"/>
        <w:outlineLvl w:val="1"/>
        <w:rPr>
          <w:rFonts w:ascii="Verdana" w:eastAsia="Times New Roman" w:hAnsi="Verdana" w:cs="Times New Roman"/>
          <w:b/>
          <w:bCs/>
          <w:color w:val="FF0000"/>
          <w:sz w:val="44"/>
          <w:szCs w:val="32"/>
        </w:rPr>
      </w:pPr>
    </w:p>
    <w:p w:rsidR="00B1443C" w:rsidRDefault="00B1443C" w:rsidP="00B1443C">
      <w:pPr>
        <w:spacing w:after="0" w:line="240" w:lineRule="auto"/>
        <w:jc w:val="center"/>
        <w:outlineLvl w:val="1"/>
        <w:rPr>
          <w:rFonts w:ascii="Verdana" w:eastAsia="Times New Roman" w:hAnsi="Verdana" w:cs="Times New Roman"/>
          <w:b/>
          <w:bCs/>
          <w:color w:val="FF0000"/>
          <w:sz w:val="44"/>
          <w:szCs w:val="32"/>
        </w:rPr>
      </w:pPr>
    </w:p>
    <w:p w:rsidR="00B1443C" w:rsidRDefault="00F736DB" w:rsidP="00B1443C">
      <w:pPr>
        <w:spacing w:after="0" w:line="240" w:lineRule="auto"/>
        <w:jc w:val="center"/>
        <w:outlineLvl w:val="1"/>
        <w:rPr>
          <w:rFonts w:ascii="Verdana" w:eastAsia="Times New Roman" w:hAnsi="Verdana" w:cs="Times New Roman"/>
          <w:b/>
          <w:bCs/>
          <w:color w:val="FF0000"/>
          <w:sz w:val="44"/>
          <w:szCs w:val="32"/>
        </w:rPr>
      </w:pPr>
      <w:r w:rsidRPr="00F933A4">
        <w:rPr>
          <w:rFonts w:ascii="Verdana" w:eastAsia="Times New Roman" w:hAnsi="Verdana" w:cs="Times New Roman"/>
          <w:b/>
          <w:bCs/>
          <w:color w:val="FF0000"/>
          <w:sz w:val="44"/>
          <w:szCs w:val="32"/>
        </w:rPr>
        <w:t>Профилакт</w:t>
      </w:r>
      <w:r w:rsidR="001550DC">
        <w:rPr>
          <w:rFonts w:ascii="Verdana" w:eastAsia="Times New Roman" w:hAnsi="Verdana" w:cs="Times New Roman"/>
          <w:b/>
          <w:bCs/>
          <w:color w:val="FF0000"/>
          <w:sz w:val="44"/>
          <w:szCs w:val="32"/>
        </w:rPr>
        <w:t>и</w:t>
      </w:r>
      <w:r w:rsidR="00B1443C">
        <w:rPr>
          <w:rFonts w:ascii="Verdana" w:eastAsia="Times New Roman" w:hAnsi="Verdana" w:cs="Times New Roman"/>
          <w:b/>
          <w:bCs/>
          <w:color w:val="FF0000"/>
          <w:sz w:val="44"/>
          <w:szCs w:val="32"/>
        </w:rPr>
        <w:t xml:space="preserve">ка </w:t>
      </w:r>
      <w:r w:rsidRPr="00F933A4">
        <w:rPr>
          <w:rFonts w:ascii="Verdana" w:eastAsia="Times New Roman" w:hAnsi="Verdana" w:cs="Times New Roman"/>
          <w:b/>
          <w:bCs/>
          <w:color w:val="FF0000"/>
          <w:sz w:val="44"/>
          <w:szCs w:val="32"/>
        </w:rPr>
        <w:t xml:space="preserve"> экстремизма</w:t>
      </w:r>
    </w:p>
    <w:p w:rsidR="005B16FE" w:rsidRDefault="00F736DB" w:rsidP="00B1443C">
      <w:pPr>
        <w:spacing w:after="0" w:line="240" w:lineRule="auto"/>
        <w:jc w:val="center"/>
        <w:outlineLvl w:val="1"/>
        <w:rPr>
          <w:rFonts w:ascii="Verdana" w:eastAsia="Times New Roman" w:hAnsi="Verdana" w:cs="Times New Roman"/>
          <w:b/>
          <w:bCs/>
          <w:color w:val="FF0000"/>
          <w:sz w:val="44"/>
          <w:szCs w:val="32"/>
        </w:rPr>
      </w:pPr>
      <w:r w:rsidRPr="00F933A4">
        <w:rPr>
          <w:rFonts w:ascii="Verdana" w:eastAsia="Times New Roman" w:hAnsi="Verdana" w:cs="Times New Roman"/>
          <w:b/>
          <w:bCs/>
          <w:color w:val="FF0000"/>
          <w:sz w:val="44"/>
          <w:szCs w:val="32"/>
        </w:rPr>
        <w:t xml:space="preserve"> в подростковой среде</w:t>
      </w:r>
    </w:p>
    <w:p w:rsidR="001550DC" w:rsidRPr="001550DC" w:rsidRDefault="00FA0C17" w:rsidP="001550DC">
      <w:pPr>
        <w:spacing w:after="0" w:line="240" w:lineRule="auto"/>
        <w:jc w:val="center"/>
        <w:outlineLvl w:val="1"/>
        <w:rPr>
          <w:rFonts w:ascii="Verdana" w:eastAsia="Times New Roman" w:hAnsi="Verdana" w:cs="Times New Roman"/>
          <w:b/>
          <w:bCs/>
          <w:color w:val="FF0000"/>
          <w:sz w:val="44"/>
          <w:szCs w:val="32"/>
        </w:rPr>
      </w:pPr>
      <w:r>
        <w:rPr>
          <w:rFonts w:ascii="Verdana" w:eastAsia="Times New Roman" w:hAnsi="Verdana" w:cs="Times New Roman"/>
          <w:color w:val="333333"/>
          <w:sz w:val="20"/>
          <w:szCs w:val="20"/>
        </w:rPr>
        <w:tab/>
      </w:r>
    </w:p>
    <w:p w:rsidR="00F736DB" w:rsidRPr="00B1443C" w:rsidRDefault="001550DC" w:rsidP="00B1443C">
      <w:pPr>
        <w:tabs>
          <w:tab w:val="left" w:pos="7200"/>
        </w:tabs>
        <w:spacing w:after="0" w:line="240" w:lineRule="auto"/>
        <w:outlineLvl w:val="1"/>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anchor distT="0" distB="0" distL="114300" distR="114300" simplePos="0" relativeHeight="251660288" behindDoc="0" locked="0" layoutInCell="1" allowOverlap="1" wp14:anchorId="57BBC28F" wp14:editId="5923D4F8">
            <wp:simplePos x="0" y="0"/>
            <wp:positionH relativeFrom="column">
              <wp:posOffset>2270125</wp:posOffset>
            </wp:positionH>
            <wp:positionV relativeFrom="paragraph">
              <wp:posOffset>128905</wp:posOffset>
            </wp:positionV>
            <wp:extent cx="3648075" cy="2085975"/>
            <wp:effectExtent l="171450" t="171450" r="371475" b="352425"/>
            <wp:wrapSquare wrapText="bothSides"/>
            <wp:docPr id="5" name="Рисунок 5" descr="C:\Users\Админ\Pictures\plakat_ekstremi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plakat_ekstremiz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8075" cy="2085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736DB" w:rsidRPr="009F25C8">
        <w:rPr>
          <w:rFonts w:ascii="Verdana" w:eastAsia="Times New Roman" w:hAnsi="Verdana" w:cs="Times New Roman"/>
          <w:color w:val="333333"/>
          <w:sz w:val="20"/>
          <w:szCs w:val="20"/>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00F736DB" w:rsidRPr="009F25C8">
        <w:rPr>
          <w:rFonts w:ascii="Verdana" w:eastAsia="Times New Roman" w:hAnsi="Verdana" w:cs="Times New Roman"/>
          <w:color w:val="333333"/>
          <w:sz w:val="20"/>
          <w:szCs w:val="20"/>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00F736DB" w:rsidRPr="009F25C8">
        <w:rPr>
          <w:rFonts w:ascii="Verdana" w:eastAsia="Times New Roman" w:hAnsi="Verdana" w:cs="Times New Roman"/>
          <w:color w:val="333333"/>
          <w:sz w:val="20"/>
          <w:szCs w:val="20"/>
        </w:rPr>
        <w:t xml:space="preserve"> В обстановке конфликта - демонстрация жёсткой формы разрешения конфликта.</w:t>
      </w:r>
    </w:p>
    <w:p w:rsidR="00F736DB" w:rsidRPr="009F25C8" w:rsidRDefault="00F736DB" w:rsidP="005B16FE">
      <w:pPr>
        <w:spacing w:after="0" w:line="240" w:lineRule="auto"/>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w:t>
      </w:r>
      <w:r w:rsidR="009F25C8" w:rsidRPr="009F25C8">
        <w:rPr>
          <w:rFonts w:ascii="Verdana" w:eastAsia="Times New Roman" w:hAnsi="Verdana" w:cs="Times New Roman"/>
          <w:color w:val="333333"/>
          <w:sz w:val="20"/>
          <w:szCs w:val="20"/>
        </w:rPr>
        <w:tab/>
      </w:r>
      <w:r w:rsidRPr="009F25C8">
        <w:rPr>
          <w:rFonts w:ascii="Verdana" w:eastAsia="Times New Roman" w:hAnsi="Verdana" w:cs="Times New Roman"/>
          <w:color w:val="333333"/>
          <w:sz w:val="20"/>
          <w:szCs w:val="20"/>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F736DB" w:rsidRPr="009F25C8" w:rsidRDefault="00F736DB" w:rsidP="005B16FE">
      <w:pPr>
        <w:spacing w:after="0" w:line="240" w:lineRule="auto"/>
        <w:ind w:firstLine="360"/>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Считать те или иные действия экстремистскими позволяет совокупность следующих критериев:</w:t>
      </w:r>
    </w:p>
    <w:p w:rsidR="00F736DB" w:rsidRPr="009F25C8" w:rsidRDefault="00F736DB" w:rsidP="005B16FE">
      <w:pPr>
        <w:numPr>
          <w:ilvl w:val="0"/>
          <w:numId w:val="1"/>
        </w:numPr>
        <w:spacing w:after="100" w:afterAutospacing="1" w:line="240" w:lineRule="auto"/>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xml:space="preserve">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w:t>
      </w:r>
      <w:r w:rsidRPr="009F25C8">
        <w:rPr>
          <w:rFonts w:ascii="Verdana" w:eastAsia="Times New Roman" w:hAnsi="Verdana" w:cs="Times New Roman"/>
          <w:color w:val="333333"/>
          <w:sz w:val="20"/>
          <w:szCs w:val="20"/>
        </w:rPr>
        <w:lastRenderedPageBreak/>
        <w:t>всегда является преступной по форме и проявляется в форме совершаемых общественно опасных деяний, запрещенных Уголовным Кодексом РФ.</w:t>
      </w:r>
    </w:p>
    <w:p w:rsidR="00F736DB" w:rsidRPr="009F25C8" w:rsidRDefault="00F736DB" w:rsidP="009F25C8">
      <w:pPr>
        <w:numPr>
          <w:ilvl w:val="0"/>
          <w:numId w:val="1"/>
        </w:num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9F25C8">
        <w:rPr>
          <w:rFonts w:ascii="Verdana" w:eastAsia="Times New Roman" w:hAnsi="Verdana" w:cs="Times New Roman"/>
          <w:color w:val="333333"/>
          <w:sz w:val="20"/>
          <w:szCs w:val="20"/>
        </w:rPr>
        <w:t>,</w:t>
      </w:r>
      <w:proofErr w:type="gramEnd"/>
      <w:r w:rsidRPr="009F25C8">
        <w:rPr>
          <w:rFonts w:ascii="Verdana" w:eastAsia="Times New Roman" w:hAnsi="Verdana" w:cs="Times New Roman"/>
          <w:color w:val="333333"/>
          <w:sz w:val="20"/>
          <w:szCs w:val="20"/>
        </w:rPr>
        <w:t xml:space="preserve"> деятельность по пропаганде и публичному демонстрированию и такой символики будет содержать признаки экстремизма.</w:t>
      </w:r>
    </w:p>
    <w:p w:rsidR="00F736DB" w:rsidRPr="009F25C8" w:rsidRDefault="00F736DB" w:rsidP="009F25C8">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Следует выделить основные особенности экстремизма в молодежной среде.</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Во-первых</w:t>
      </w:r>
      <w:r w:rsidRPr="009F25C8">
        <w:rPr>
          <w:rFonts w:ascii="Verdana" w:eastAsia="Times New Roman" w:hAnsi="Verdana" w:cs="Times New Roman"/>
          <w:color w:val="333333"/>
          <w:sz w:val="20"/>
          <w:szCs w:val="20"/>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Во-вторых</w:t>
      </w:r>
      <w:r w:rsidRPr="009F25C8">
        <w:rPr>
          <w:rFonts w:ascii="Verdana" w:eastAsia="Times New Roman" w:hAnsi="Verdana" w:cs="Times New Roman"/>
          <w:color w:val="333333"/>
          <w:sz w:val="20"/>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В-третьих</w:t>
      </w:r>
      <w:r w:rsidRPr="009F25C8">
        <w:rPr>
          <w:rFonts w:ascii="Verdana" w:eastAsia="Times New Roman" w:hAnsi="Verdana" w:cs="Times New Roman"/>
          <w:color w:val="333333"/>
          <w:sz w:val="20"/>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В-четвертых</w:t>
      </w:r>
      <w:r w:rsidRPr="009F25C8">
        <w:rPr>
          <w:rFonts w:ascii="Verdana" w:eastAsia="Times New Roman" w:hAnsi="Verdana" w:cs="Times New Roman"/>
          <w:color w:val="333333"/>
          <w:sz w:val="20"/>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F736DB" w:rsidRPr="009F25C8" w:rsidRDefault="00F736DB" w:rsidP="00F736DB">
      <w:pPr>
        <w:spacing w:after="0"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b/>
          <w:bCs/>
          <w:color w:val="333333"/>
          <w:sz w:val="20"/>
          <w:szCs w:val="20"/>
        </w:rPr>
        <w:t>Причиной возникновения экстремистских проявлений в молодежной среде, можно выделить следующие особо значимые факторы:</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w:t>
      </w:r>
      <w:r w:rsidRPr="009F25C8">
        <w:rPr>
          <w:rFonts w:ascii="Verdana" w:eastAsia="Times New Roman" w:hAnsi="Verdana" w:cs="Times New Roman"/>
          <w:color w:val="333333"/>
          <w:sz w:val="20"/>
          <w:szCs w:val="20"/>
        </w:rPr>
        <w:lastRenderedPageBreak/>
        <w:t>формируется по самой примитивной схеме «мы»</w:t>
      </w:r>
      <w:proofErr w:type="gramStart"/>
      <w:r w:rsidRPr="009F25C8">
        <w:rPr>
          <w:rFonts w:ascii="Verdana" w:eastAsia="Times New Roman" w:hAnsi="Verdana" w:cs="Times New Roman"/>
          <w:color w:val="333333"/>
          <w:sz w:val="20"/>
          <w:szCs w:val="20"/>
        </w:rPr>
        <w:t xml:space="preserve"> ?</w:t>
      </w:r>
      <w:proofErr w:type="gramEnd"/>
      <w:r w:rsidRPr="009F25C8">
        <w:rPr>
          <w:rFonts w:ascii="Verdana" w:eastAsia="Times New Roman" w:hAnsi="Verdana" w:cs="Times New Roman"/>
          <w:color w:val="333333"/>
          <w:sz w:val="20"/>
          <w:szCs w:val="20"/>
        </w:rPr>
        <w:t xml:space="preserve"> «они». Также ему присуща неустойчивая психика, легко подверженная внушению и манипулированию. </w:t>
      </w:r>
    </w:p>
    <w:p w:rsidR="00F736DB" w:rsidRPr="009F25C8" w:rsidRDefault="00F736DB" w:rsidP="009F25C8">
      <w:pPr>
        <w:spacing w:after="0" w:line="240" w:lineRule="auto"/>
        <w:ind w:firstLine="708"/>
        <w:jc w:val="both"/>
        <w:rPr>
          <w:rFonts w:ascii="Verdana" w:eastAsia="Times New Roman" w:hAnsi="Verdana" w:cs="Times New Roman"/>
          <w:color w:val="333333"/>
          <w:sz w:val="20"/>
          <w:szCs w:val="20"/>
        </w:rPr>
      </w:pPr>
      <w:proofErr w:type="gramStart"/>
      <w:r w:rsidRPr="009F25C8">
        <w:rPr>
          <w:rFonts w:ascii="Verdana" w:eastAsia="Times New Roman" w:hAnsi="Verdana" w:cs="Times New Roman"/>
          <w:color w:val="333333"/>
          <w:sz w:val="20"/>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9F25C8">
        <w:rPr>
          <w:rFonts w:ascii="Verdana" w:eastAsia="Times New Roman" w:hAnsi="Verdana" w:cs="Times New Roman"/>
          <w:color w:val="333333"/>
          <w:sz w:val="20"/>
          <w:szCs w:val="20"/>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F736DB" w:rsidRPr="009F25C8" w:rsidRDefault="00F736DB" w:rsidP="009F25C8">
      <w:pPr>
        <w:spacing w:after="0" w:line="240" w:lineRule="auto"/>
        <w:ind w:firstLine="360"/>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Исходя из этого, вытекают следующие напр</w:t>
      </w:r>
      <w:r w:rsidR="00737CA8">
        <w:rPr>
          <w:rFonts w:ascii="Verdana" w:eastAsia="Times New Roman" w:hAnsi="Verdana" w:cs="Times New Roman"/>
          <w:color w:val="333333"/>
          <w:sz w:val="20"/>
          <w:szCs w:val="20"/>
        </w:rPr>
        <w:t>авления в работе по профилактике</w:t>
      </w:r>
      <w:bookmarkStart w:id="0" w:name="_GoBack"/>
      <w:bookmarkEnd w:id="0"/>
      <w:r w:rsidRPr="009F25C8">
        <w:rPr>
          <w:rFonts w:ascii="Verdana" w:eastAsia="Times New Roman" w:hAnsi="Verdana" w:cs="Times New Roman"/>
          <w:color w:val="333333"/>
          <w:sz w:val="20"/>
          <w:szCs w:val="20"/>
        </w:rPr>
        <w:t xml:space="preserve"> экстремизма и терроризма в образовательном процессе:</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Информирование молодежи об экстремизме, об опасности экстремистских организаций;</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Научить детей ценить разнообразие и различия, уважать достоинство каждого человека. </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Создание условий для снижения агрессии, напряженности;</w:t>
      </w:r>
    </w:p>
    <w:p w:rsidR="00F736DB" w:rsidRPr="009F25C8" w:rsidRDefault="00F736DB" w:rsidP="00F736DB">
      <w:pPr>
        <w:numPr>
          <w:ilvl w:val="0"/>
          <w:numId w:val="2"/>
        </w:numPr>
        <w:spacing w:before="100" w:beforeAutospacing="1" w:after="100" w:afterAutospacing="1" w:line="240" w:lineRule="auto"/>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F736DB" w:rsidRPr="009F25C8" w:rsidRDefault="00F736DB" w:rsidP="009F25C8">
      <w:pPr>
        <w:spacing w:after="0" w:line="240" w:lineRule="auto"/>
        <w:ind w:firstLine="360"/>
        <w:jc w:val="both"/>
        <w:rPr>
          <w:rFonts w:ascii="Verdana" w:eastAsia="Times New Roman" w:hAnsi="Verdana" w:cs="Times New Roman"/>
          <w:color w:val="333333"/>
          <w:sz w:val="20"/>
          <w:szCs w:val="20"/>
        </w:rPr>
      </w:pPr>
      <w:r w:rsidRPr="009F25C8">
        <w:rPr>
          <w:rFonts w:ascii="Verdana" w:eastAsia="Times New Roman" w:hAnsi="Verdana" w:cs="Times New Roman"/>
          <w:color w:val="333333"/>
          <w:sz w:val="20"/>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FA0C17" w:rsidRDefault="00B0506E" w:rsidP="00B0506E">
      <w:pPr>
        <w:jc w:val="center"/>
      </w:pPr>
      <w:r>
        <w:rPr>
          <w:noProof/>
        </w:rPr>
        <w:drawing>
          <wp:inline distT="0" distB="0" distL="0" distR="0" wp14:anchorId="25A0E7EE" wp14:editId="28EE5228">
            <wp:extent cx="3290978" cy="2076450"/>
            <wp:effectExtent l="171450" t="171450" r="367030" b="342900"/>
            <wp:docPr id="3" name="Рисунок 3" descr="http://dobrin.ucoz.ru/novosti/cc9883801f4a4d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rin.ucoz.ru/novosti/cc9883801f4a4d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6600" cy="2086307"/>
                    </a:xfrm>
                    <a:prstGeom prst="rect">
                      <a:avLst/>
                    </a:prstGeom>
                    <a:ln>
                      <a:noFill/>
                    </a:ln>
                    <a:effectLst>
                      <a:outerShdw blurRad="292100" dist="139700" dir="2700000" algn="tl" rotWithShape="0">
                        <a:srgbClr val="333333">
                          <a:alpha val="65000"/>
                        </a:srgbClr>
                      </a:outerShdw>
                    </a:effectLst>
                  </pic:spPr>
                </pic:pic>
              </a:graphicData>
            </a:graphic>
          </wp:inline>
        </w:drawing>
      </w:r>
    </w:p>
    <w:p w:rsidR="00F736DB" w:rsidRPr="00FA0C17" w:rsidRDefault="00F736DB" w:rsidP="00FA0C17">
      <w:pPr>
        <w:tabs>
          <w:tab w:val="left" w:pos="1710"/>
        </w:tabs>
        <w:jc w:val="center"/>
      </w:pPr>
    </w:p>
    <w:sectPr w:rsidR="00F736DB" w:rsidRPr="00FA0C17" w:rsidSect="009F25C8">
      <w:pgSz w:w="11906" w:h="16838"/>
      <w:pgMar w:top="1134" w:right="850" w:bottom="709" w:left="1701"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F0BB4"/>
    <w:multiLevelType w:val="multilevel"/>
    <w:tmpl w:val="126C2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76996"/>
    <w:multiLevelType w:val="multilevel"/>
    <w:tmpl w:val="F6B05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736DB"/>
    <w:rsid w:val="00000470"/>
    <w:rsid w:val="001550DC"/>
    <w:rsid w:val="00297C3F"/>
    <w:rsid w:val="003134FF"/>
    <w:rsid w:val="005B16FE"/>
    <w:rsid w:val="0061690C"/>
    <w:rsid w:val="00737CA8"/>
    <w:rsid w:val="009F25C8"/>
    <w:rsid w:val="00B0506E"/>
    <w:rsid w:val="00B1443C"/>
    <w:rsid w:val="00C01261"/>
    <w:rsid w:val="00E56F12"/>
    <w:rsid w:val="00F736DB"/>
    <w:rsid w:val="00F933A4"/>
    <w:rsid w:val="00FA0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FF"/>
  </w:style>
  <w:style w:type="paragraph" w:styleId="2">
    <w:name w:val="heading 2"/>
    <w:basedOn w:val="a"/>
    <w:link w:val="20"/>
    <w:uiPriority w:val="9"/>
    <w:qFormat/>
    <w:rsid w:val="00F73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6DB"/>
    <w:rPr>
      <w:rFonts w:ascii="Times New Roman" w:eastAsia="Times New Roman" w:hAnsi="Times New Roman" w:cs="Times New Roman"/>
      <w:b/>
      <w:bCs/>
      <w:sz w:val="36"/>
      <w:szCs w:val="36"/>
    </w:rPr>
  </w:style>
  <w:style w:type="paragraph" w:styleId="a3">
    <w:name w:val="Normal (Web)"/>
    <w:basedOn w:val="a"/>
    <w:uiPriority w:val="99"/>
    <w:semiHidden/>
    <w:unhideWhenUsed/>
    <w:rsid w:val="00F736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736DB"/>
    <w:rPr>
      <w:b/>
      <w:bCs/>
    </w:rPr>
  </w:style>
  <w:style w:type="paragraph" w:customStyle="1" w:styleId="rtejustify">
    <w:name w:val="rtejustify"/>
    <w:basedOn w:val="a"/>
    <w:rsid w:val="00F73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F736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012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1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9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725">
          <w:marLeft w:val="0"/>
          <w:marRight w:val="0"/>
          <w:marTop w:val="0"/>
          <w:marBottom w:val="0"/>
          <w:divBdr>
            <w:top w:val="none" w:sz="0" w:space="0" w:color="auto"/>
            <w:left w:val="none" w:sz="0" w:space="0" w:color="auto"/>
            <w:bottom w:val="none" w:sz="0" w:space="0" w:color="auto"/>
            <w:right w:val="none" w:sz="0" w:space="0" w:color="auto"/>
          </w:divBdr>
          <w:divsChild>
            <w:div w:id="1697651848">
              <w:marLeft w:val="0"/>
              <w:marRight w:val="0"/>
              <w:marTop w:val="0"/>
              <w:marBottom w:val="0"/>
              <w:divBdr>
                <w:top w:val="none" w:sz="0" w:space="0" w:color="auto"/>
                <w:left w:val="none" w:sz="0" w:space="0" w:color="auto"/>
                <w:bottom w:val="none" w:sz="0" w:space="0" w:color="auto"/>
                <w:right w:val="none" w:sz="0" w:space="0" w:color="auto"/>
              </w:divBdr>
              <w:divsChild>
                <w:div w:id="4497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0641">
      <w:bodyDiv w:val="1"/>
      <w:marLeft w:val="0"/>
      <w:marRight w:val="0"/>
      <w:marTop w:val="0"/>
      <w:marBottom w:val="0"/>
      <w:divBdr>
        <w:top w:val="none" w:sz="0" w:space="0" w:color="auto"/>
        <w:left w:val="none" w:sz="0" w:space="0" w:color="auto"/>
        <w:bottom w:val="none" w:sz="0" w:space="0" w:color="auto"/>
        <w:right w:val="none" w:sz="0" w:space="0" w:color="auto"/>
      </w:divBdr>
      <w:divsChild>
        <w:div w:id="678239329">
          <w:marLeft w:val="0"/>
          <w:marRight w:val="0"/>
          <w:marTop w:val="0"/>
          <w:marBottom w:val="0"/>
          <w:divBdr>
            <w:top w:val="none" w:sz="0" w:space="0" w:color="auto"/>
            <w:left w:val="none" w:sz="0" w:space="0" w:color="auto"/>
            <w:bottom w:val="none" w:sz="0" w:space="0" w:color="auto"/>
            <w:right w:val="none" w:sz="0" w:space="0" w:color="auto"/>
          </w:divBdr>
          <w:divsChild>
            <w:div w:id="1686177803">
              <w:marLeft w:val="0"/>
              <w:marRight w:val="0"/>
              <w:marTop w:val="0"/>
              <w:marBottom w:val="0"/>
              <w:divBdr>
                <w:top w:val="none" w:sz="0" w:space="0" w:color="auto"/>
                <w:left w:val="none" w:sz="0" w:space="0" w:color="auto"/>
                <w:bottom w:val="none" w:sz="0" w:space="0" w:color="auto"/>
                <w:right w:val="none" w:sz="0" w:space="0" w:color="auto"/>
              </w:divBdr>
              <w:divsChild>
                <w:div w:id="3348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Полищук</cp:lastModifiedBy>
  <cp:revision>12</cp:revision>
  <cp:lastPrinted>2015-08-28T05:49:00Z</cp:lastPrinted>
  <dcterms:created xsi:type="dcterms:W3CDTF">2015-04-10T13:22:00Z</dcterms:created>
  <dcterms:modified xsi:type="dcterms:W3CDTF">2017-11-29T11:24:00Z</dcterms:modified>
</cp:coreProperties>
</file>