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19" w:rsidRPr="00060119" w:rsidRDefault="00B8523B" w:rsidP="00060119">
      <w:pPr>
        <w:shd w:val="clear" w:color="auto" w:fill="FFFFFF"/>
        <w:spacing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CBE8F" wp14:editId="5857464B">
                <wp:simplePos x="0" y="0"/>
                <wp:positionH relativeFrom="column">
                  <wp:posOffset>0</wp:posOffset>
                </wp:positionH>
                <wp:positionV relativeFrom="paragraph">
                  <wp:posOffset>-390525</wp:posOffset>
                </wp:positionV>
                <wp:extent cx="1828800" cy="182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523B" w:rsidRPr="00B8523B" w:rsidRDefault="00B8523B" w:rsidP="00B8523B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по антитеррору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-30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" filled="f" stroked="f">
                <v:textbox style="mso-fit-shape-to-text:t">
                  <w:txbxContent>
                    <w:p w:rsidR="00B8523B" w:rsidRPr="00B8523B" w:rsidRDefault="00B8523B" w:rsidP="00B8523B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66666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Arial" w:eastAsia="Times New Roman" w:hAnsi="Arial" w:cs="Arial"/>
                          <w:b/>
                          <w:color w:val="66666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 по антитеррору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0119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 </w:t>
      </w:r>
    </w:p>
    <w:p w:rsidR="00B8523B" w:rsidRDefault="00B8523B" w:rsidP="00060119">
      <w:pPr>
        <w:shd w:val="clear" w:color="auto" w:fill="FFFFFF"/>
        <w:spacing w:after="150" w:line="240" w:lineRule="auto"/>
        <w:jc w:val="both"/>
        <w:outlineLvl w:val="3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060119" w:rsidRPr="00FA2385" w:rsidRDefault="00060119" w:rsidP="00060119">
      <w:pPr>
        <w:shd w:val="clear" w:color="auto" w:fill="FFFFFF"/>
        <w:spacing w:after="150" w:line="240" w:lineRule="auto"/>
        <w:jc w:val="both"/>
        <w:outlineLvl w:val="3"/>
        <w:rPr>
          <w:rFonts w:eastAsia="Times New Roman"/>
          <w:color w:val="211E1E"/>
          <w:sz w:val="22"/>
          <w:szCs w:val="21"/>
          <w:lang w:eastAsia="ru-RU"/>
        </w:rPr>
      </w:pPr>
      <w:r w:rsidRPr="00FA2385">
        <w:rPr>
          <w:rFonts w:eastAsia="Times New Roman"/>
          <w:color w:val="FF0000"/>
          <w:szCs w:val="27"/>
          <w:lang w:eastAsia="ru-RU"/>
        </w:rPr>
        <w:t>Что такое терроризм?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69F89C" wp14:editId="7D737C2B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371725" cy="1604010"/>
            <wp:effectExtent l="0" t="0" r="9525" b="0"/>
            <wp:wrapSquare wrapText="bothSides"/>
            <wp:docPr id="3" name="Рисунок 3" descr="http://www.rgor.pnzreg.ru/files/gorodishe_pnzreg_ru/2013goddddd/sentyabr/09092013/es200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gor.pnzreg.ru/files/gorodishe_pnzreg_ru/2013goddddd/sentyabr/09092013/es2007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385">
        <w:rPr>
          <w:rFonts w:eastAsia="Times New Roman"/>
          <w:color w:val="211E1E"/>
          <w:szCs w:val="28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b/>
          <w:bCs/>
          <w:color w:val="333399"/>
          <w:szCs w:val="28"/>
          <w:lang w:eastAsia="ru-RU"/>
        </w:rPr>
        <w:t>Общие и частные рекомендации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6. По возможности расположитесь подальше от окон, </w:t>
      </w:r>
      <w:hyperlink r:id="rId7" w:tgtFrame="_blank" w:history="1">
        <w:r w:rsidRPr="00FA2385">
          <w:rPr>
            <w:rFonts w:eastAsia="Times New Roman"/>
            <w:bCs/>
            <w:szCs w:val="28"/>
            <w:lang w:eastAsia="ru-RU"/>
          </w:rPr>
          <w:t>дверей</w:t>
        </w:r>
      </w:hyperlink>
      <w:r w:rsidRPr="00FA2385">
        <w:rPr>
          <w:rFonts w:eastAsia="Times New Roman"/>
          <w:color w:val="211E1E"/>
          <w:szCs w:val="28"/>
          <w:lang w:eastAsia="ru-RU"/>
        </w:rPr>
        <w:t> 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 xml:space="preserve">Объясните детям, что необходимо сообщать взрослым или сотрудникам полиции: об обнаруженных на улице, о бесхозных вещах, о </w:t>
      </w:r>
      <w:r w:rsidRPr="00FA2385">
        <w:rPr>
          <w:rFonts w:eastAsia="Times New Roman"/>
          <w:color w:val="211E1E"/>
          <w:szCs w:val="28"/>
          <w:lang w:eastAsia="ru-RU"/>
        </w:rPr>
        <w:lastRenderedPageBreak/>
        <w:t>подозрительных  предметах в общественном транспорте, предметах в подъезде, дома или в детском саду.</w:t>
      </w:r>
    </w:p>
    <w:p w:rsidR="00B8383D" w:rsidRPr="00FA2385" w:rsidRDefault="00B8383D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b/>
          <w:bCs/>
          <w:color w:val="333399"/>
          <w:szCs w:val="28"/>
          <w:lang w:eastAsia="ru-RU"/>
        </w:rPr>
      </w:pP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b/>
          <w:bCs/>
          <w:color w:val="333399"/>
          <w:szCs w:val="28"/>
          <w:lang w:eastAsia="ru-RU"/>
        </w:rPr>
        <w:t>Объясните детям, что во всех перечисленных случаях необходимо</w:t>
      </w:r>
      <w:r w:rsidRPr="00FA2385">
        <w:rPr>
          <w:rFonts w:eastAsia="Times New Roman"/>
          <w:color w:val="333399"/>
          <w:szCs w:val="28"/>
          <w:lang w:eastAsia="ru-RU"/>
        </w:rPr>
        <w:t>: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noProof/>
          <w:color w:val="211E1E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6F756E" wp14:editId="18F8E7E3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857500" cy="3810000"/>
            <wp:effectExtent l="0" t="0" r="0" b="0"/>
            <wp:wrapSquare wrapText="bothSides"/>
            <wp:docPr id="2" name="Рисунок 2" descr="http://www.uvat-solnishko.ru/upload/news/orig_9ee9940067b29400ddc877d01f4d5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vat-solnishko.ru/upload/news/orig_9ee9940067b29400ddc877d01f4d5f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385">
        <w:rPr>
          <w:rFonts w:eastAsia="Times New Roman"/>
          <w:color w:val="211E1E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Обязательно проводите с детьми дома разъяснительные беседы о недопустимости:</w:t>
      </w:r>
    </w:p>
    <w:p w:rsidR="00060119" w:rsidRPr="00FA2385" w:rsidRDefault="00060119" w:rsidP="00060119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060119" w:rsidRPr="00FA2385" w:rsidRDefault="00060119" w:rsidP="00060119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Брать у незнакомых людей на улице сумки, свертки, игрушки и т.д.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b/>
          <w:bCs/>
          <w:color w:val="333399"/>
          <w:szCs w:val="28"/>
          <w:lang w:eastAsia="ru-RU"/>
        </w:rPr>
        <w:t>Об опасности взрыва можно судить по следующим признакам: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2. Натянутая проволока или шнур.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3. Провода или изолирующая лента, свисающие из-под машины.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4. Чужая сумка, портфель, коробка, какой-либо предмет, обнаруженный в</w:t>
      </w:r>
      <w:r w:rsidR="00B8383D" w:rsidRPr="00FA2385">
        <w:rPr>
          <w:rFonts w:eastAsia="Times New Roman"/>
          <w:color w:val="211E1E"/>
          <w:szCs w:val="28"/>
          <w:lang w:eastAsia="ru-RU"/>
        </w:rPr>
        <w:t xml:space="preserve"> машине,</w:t>
      </w:r>
      <w:r w:rsidR="006363DA" w:rsidRPr="00FA2385">
        <w:rPr>
          <w:rFonts w:eastAsia="Times New Roman"/>
          <w:color w:val="211E1E"/>
          <w:szCs w:val="28"/>
          <w:lang w:eastAsia="ru-RU"/>
        </w:rPr>
        <w:t xml:space="preserve"> </w:t>
      </w:r>
      <w:r w:rsidR="00B8383D" w:rsidRPr="00FA2385">
        <w:rPr>
          <w:rFonts w:eastAsia="Times New Roman"/>
          <w:color w:val="211E1E"/>
          <w:szCs w:val="28"/>
          <w:lang w:eastAsia="ru-RU"/>
        </w:rPr>
        <w:t xml:space="preserve">у </w:t>
      </w:r>
      <w:r w:rsidR="00B8383D" w:rsidRPr="00FA2385">
        <w:rPr>
          <w:rFonts w:eastAsia="Times New Roman"/>
          <w:bCs/>
          <w:szCs w:val="28"/>
          <w:lang w:eastAsia="ru-RU"/>
        </w:rPr>
        <w:t xml:space="preserve">дверей </w:t>
      </w:r>
      <w:r w:rsidRPr="00FA2385">
        <w:rPr>
          <w:rFonts w:eastAsia="Times New Roman"/>
          <w:color w:val="211E1E"/>
          <w:szCs w:val="28"/>
          <w:lang w:eastAsia="ru-RU"/>
        </w:rPr>
        <w:t>квартиры, в подъезде.</w:t>
      </w: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FA2385" w:rsidRDefault="00FA2385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b/>
          <w:bCs/>
          <w:color w:val="FF0000"/>
          <w:szCs w:val="28"/>
          <w:lang w:eastAsia="ru-RU"/>
        </w:rPr>
      </w:pPr>
    </w:p>
    <w:p w:rsidR="00FA2385" w:rsidRDefault="00FA2385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b/>
          <w:bCs/>
          <w:color w:val="FF0000"/>
          <w:szCs w:val="28"/>
          <w:lang w:eastAsia="ru-RU"/>
        </w:rPr>
      </w:pPr>
    </w:p>
    <w:p w:rsidR="00FA2385" w:rsidRDefault="00FA2385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b/>
          <w:bCs/>
          <w:color w:val="FF0000"/>
          <w:szCs w:val="28"/>
          <w:lang w:eastAsia="ru-RU"/>
        </w:rPr>
      </w:pPr>
    </w:p>
    <w:p w:rsidR="00FA2385" w:rsidRDefault="00FA2385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b/>
          <w:bCs/>
          <w:color w:val="FF0000"/>
          <w:szCs w:val="28"/>
          <w:lang w:eastAsia="ru-RU"/>
        </w:rPr>
      </w:pPr>
    </w:p>
    <w:p w:rsidR="00FA2385" w:rsidRDefault="00FA2385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b/>
          <w:bCs/>
          <w:color w:val="FF0000"/>
          <w:szCs w:val="28"/>
          <w:lang w:eastAsia="ru-RU"/>
        </w:rPr>
      </w:pPr>
    </w:p>
    <w:p w:rsidR="00FA2385" w:rsidRDefault="00FA2385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b/>
          <w:bCs/>
          <w:color w:val="FF0000"/>
          <w:szCs w:val="28"/>
          <w:lang w:eastAsia="ru-RU"/>
        </w:rPr>
      </w:pPr>
    </w:p>
    <w:p w:rsidR="00060119" w:rsidRPr="00FA2385" w:rsidRDefault="00060119" w:rsidP="00060119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b/>
          <w:bCs/>
          <w:color w:val="FF0000"/>
          <w:szCs w:val="28"/>
          <w:lang w:eastAsia="ru-RU"/>
        </w:rPr>
        <w:lastRenderedPageBreak/>
        <w:t>КАТЕГОРИЧЕСКИ ЗАПРЕЩАЕТСЯ:</w:t>
      </w:r>
    </w:p>
    <w:p w:rsidR="00060119" w:rsidRPr="00FA2385" w:rsidRDefault="00060119" w:rsidP="00060119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Пользоваться найденными незнакомыми предметами.</w:t>
      </w:r>
    </w:p>
    <w:p w:rsidR="00060119" w:rsidRPr="00FA2385" w:rsidRDefault="00060119" w:rsidP="00060119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060119" w:rsidRPr="00FA2385" w:rsidRDefault="00060119" w:rsidP="00060119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060119" w:rsidRPr="00FA2385" w:rsidRDefault="00060119" w:rsidP="00060119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060119" w:rsidRPr="00FA2385" w:rsidRDefault="00060119" w:rsidP="00060119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060119" w:rsidRPr="00FA2385" w:rsidRDefault="00060119" w:rsidP="00060119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Помещать боеприпасы в костер или разводить огонь над ним.</w:t>
      </w:r>
    </w:p>
    <w:p w:rsidR="00060119" w:rsidRPr="00FA2385" w:rsidRDefault="00060119" w:rsidP="00060119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Собирать и сдавать боеприпасы в качестве металлолома.</w:t>
      </w:r>
    </w:p>
    <w:p w:rsidR="00060119" w:rsidRPr="00FA2385" w:rsidRDefault="00060119" w:rsidP="00060119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Наступать или наезжать на боеприпасы.</w:t>
      </w:r>
    </w:p>
    <w:p w:rsidR="00060119" w:rsidRPr="00FA2385" w:rsidRDefault="00060119" w:rsidP="00060119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both"/>
        <w:rPr>
          <w:rFonts w:eastAsia="Times New Roman"/>
          <w:color w:val="211E1E"/>
          <w:szCs w:val="28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Закапывать боеприпасы в землю или бросать их в водоем.</w:t>
      </w:r>
    </w:p>
    <w:p w:rsidR="00060119" w:rsidRPr="00060119" w:rsidRDefault="00060119" w:rsidP="0006011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FA2385">
        <w:rPr>
          <w:rFonts w:eastAsia="Times New Roman"/>
          <w:color w:val="211E1E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</w:t>
      </w:r>
      <w:r w:rsidRPr="00060119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лестницами.</w:t>
      </w:r>
    </w:p>
    <w:p w:rsidR="00060119" w:rsidRPr="00060119" w:rsidRDefault="00060119" w:rsidP="00060119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060119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Будьте бдительны!</w:t>
      </w:r>
    </w:p>
    <w:p w:rsidR="00E34A17" w:rsidRDefault="00E34A17"/>
    <w:sectPr w:rsidR="00E34A17" w:rsidSect="008009CD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258"/>
    <w:multiLevelType w:val="multilevel"/>
    <w:tmpl w:val="CAE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7E31"/>
    <w:multiLevelType w:val="multilevel"/>
    <w:tmpl w:val="ED9A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19"/>
    <w:rsid w:val="00060119"/>
    <w:rsid w:val="006363DA"/>
    <w:rsid w:val="008009CD"/>
    <w:rsid w:val="00B8383D"/>
    <w:rsid w:val="00B8523B"/>
    <w:rsid w:val="00E34A17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1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uvat-solnishko.ru/vse-dlya-roditeley/news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Полищук</cp:lastModifiedBy>
  <cp:revision>3</cp:revision>
  <dcterms:created xsi:type="dcterms:W3CDTF">2017-10-21T10:44:00Z</dcterms:created>
  <dcterms:modified xsi:type="dcterms:W3CDTF">2017-10-23T11:13:00Z</dcterms:modified>
</cp:coreProperties>
</file>