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8" w:rsidRDefault="00CE04A8" w:rsidP="00CE04A8">
      <w:pPr>
        <w:jc w:val="center"/>
      </w:pPr>
      <w:r>
        <w:t>МИНИСТЕРСТВО ОБРАЗОВАНИЯ И НАУКИ РОССИЙСКОЙ ФЕДЕРАЦИИ</w:t>
      </w:r>
    </w:p>
    <w:p w:rsidR="00CE04A8" w:rsidRDefault="00CE04A8" w:rsidP="00CE04A8">
      <w:pPr>
        <w:jc w:val="center"/>
      </w:pPr>
      <w:r>
        <w:t>(</w:t>
      </w:r>
      <w:proofErr w:type="spellStart"/>
      <w:r>
        <w:t>Минобрнауки</w:t>
      </w:r>
      <w:proofErr w:type="spellEnd"/>
      <w:r>
        <w:t xml:space="preserve"> России)</w:t>
      </w:r>
    </w:p>
    <w:p w:rsidR="00CE04A8" w:rsidRDefault="00CE04A8" w:rsidP="00CE04A8">
      <w:pPr>
        <w:jc w:val="center"/>
      </w:pPr>
      <w:r>
        <w:t xml:space="preserve">ПРИКАЗ   1 февраля 2012 г. </w:t>
      </w:r>
      <w:r>
        <w:tab/>
        <w:t xml:space="preserve"> </w:t>
      </w:r>
      <w:r>
        <w:tab/>
        <w:t>N 74</w:t>
      </w:r>
    </w:p>
    <w:p w:rsidR="00CE04A8" w:rsidRDefault="00CE04A8" w:rsidP="00CE04A8">
      <w:pPr>
        <w:jc w:val="center"/>
      </w:pPr>
      <w:r>
        <w:t>Москва</w:t>
      </w:r>
    </w:p>
    <w:p w:rsidR="00CE04A8" w:rsidRDefault="00CE04A8" w:rsidP="00CE04A8">
      <w:pPr>
        <w:jc w:val="center"/>
      </w:pPr>
    </w:p>
    <w:p w:rsidR="00CE04A8" w:rsidRPr="00CE04A8" w:rsidRDefault="00CE04A8" w:rsidP="00CE04A8">
      <w:pPr>
        <w:jc w:val="center"/>
        <w:rPr>
          <w:b/>
        </w:rPr>
      </w:pPr>
      <w:r w:rsidRPr="00CE04A8">
        <w:rPr>
          <w:b/>
        </w:rPr>
        <w:t>О внесении изменений в федеральный базисный учебный план и примерные</w:t>
      </w:r>
    </w:p>
    <w:p w:rsidR="00CE04A8" w:rsidRPr="00CE04A8" w:rsidRDefault="00CE04A8" w:rsidP="00CE04A8">
      <w:pPr>
        <w:jc w:val="center"/>
        <w:rPr>
          <w:b/>
        </w:rPr>
      </w:pPr>
      <w:r w:rsidRPr="00CE04A8">
        <w:rPr>
          <w:b/>
        </w:rPr>
        <w:t>учебные планы для образовательных учреждений Российской Федерации,</w:t>
      </w:r>
    </w:p>
    <w:p w:rsidR="00CE04A8" w:rsidRPr="00CE04A8" w:rsidRDefault="00CE04A8" w:rsidP="00CE04A8">
      <w:pPr>
        <w:jc w:val="center"/>
        <w:rPr>
          <w:b/>
        </w:rPr>
      </w:pPr>
      <w:r w:rsidRPr="00CE04A8">
        <w:rPr>
          <w:b/>
        </w:rPr>
        <w:t>реализующих программы общего образования, утвержденные приказом</w:t>
      </w:r>
    </w:p>
    <w:p w:rsidR="00CE04A8" w:rsidRPr="00CE04A8" w:rsidRDefault="00CE04A8" w:rsidP="00CE04A8">
      <w:pPr>
        <w:jc w:val="center"/>
        <w:rPr>
          <w:b/>
        </w:rPr>
      </w:pPr>
      <w:r w:rsidRPr="00CE04A8">
        <w:rPr>
          <w:b/>
        </w:rPr>
        <w:t>Министерства образования Российской Федерации</w:t>
      </w:r>
    </w:p>
    <w:p w:rsidR="00CE04A8" w:rsidRPr="00CE04A8" w:rsidRDefault="00CE04A8" w:rsidP="00CE04A8">
      <w:pPr>
        <w:jc w:val="center"/>
        <w:rPr>
          <w:b/>
        </w:rPr>
      </w:pPr>
      <w:r w:rsidRPr="00CE04A8">
        <w:rPr>
          <w:b/>
        </w:rPr>
        <w:t>от 9 марта 2004 г. N 1312</w:t>
      </w:r>
    </w:p>
    <w:p w:rsidR="00CE04A8" w:rsidRDefault="00CE04A8" w:rsidP="00CE04A8">
      <w:r>
        <w:t xml:space="preserve">        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 </w:t>
      </w:r>
    </w:p>
    <w:p w:rsidR="00CE04A8" w:rsidRDefault="00CE04A8" w:rsidP="00CE04A8">
      <w:r>
        <w:t xml:space="preserve">       приказываю: </w:t>
      </w:r>
    </w:p>
    <w:p w:rsidR="00CE04A8" w:rsidRDefault="00CE04A8" w:rsidP="00CE04A8">
      <w:r>
        <w:t xml:space="preserve">       1. Утвердить 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от 20 августа 2008 г. N 241, от 30 августа 2010 г. N 889 и от 3 июня 2011 г. N 1994. </w:t>
      </w:r>
    </w:p>
    <w:p w:rsidR="00CE04A8" w:rsidRDefault="00CE04A8" w:rsidP="00CE04A8">
      <w:r>
        <w:t xml:space="preserve">       2. Настоящий приказ вступает в силу с 1 сентября 2012 года. </w:t>
      </w:r>
    </w:p>
    <w:p w:rsidR="00CE04A8" w:rsidRDefault="00CE04A8" w:rsidP="00CE04A8">
      <w:r>
        <w:tab/>
        <w:t xml:space="preserve"> Заместитель Министра </w:t>
      </w:r>
      <w:r>
        <w:tab/>
        <w:t xml:space="preserve"> М.В. </w:t>
      </w:r>
      <w:proofErr w:type="spellStart"/>
      <w:r>
        <w:t>Дулинов</w:t>
      </w:r>
      <w:proofErr w:type="spellEnd"/>
    </w:p>
    <w:p w:rsidR="00CE04A8" w:rsidRDefault="00CE04A8" w:rsidP="00CE04A8">
      <w:pPr>
        <w:ind w:firstLine="708"/>
      </w:pPr>
      <w:r>
        <w:t>Об учебном курсе</w:t>
      </w:r>
    </w:p>
    <w:p w:rsidR="00CE04A8" w:rsidRDefault="00CE04A8" w:rsidP="00CE04A8">
      <w:pPr>
        <w:ind w:firstLine="708"/>
      </w:pPr>
    </w:p>
    <w:p w:rsidR="00CE04A8" w:rsidRPr="00CE04A8" w:rsidRDefault="00CE04A8" w:rsidP="00CE04A8">
      <w:pPr>
        <w:ind w:firstLine="708"/>
        <w:rPr>
          <w:b/>
        </w:rPr>
      </w:pPr>
      <w:r w:rsidRPr="00CE04A8">
        <w:rPr>
          <w:b/>
        </w:rPr>
        <w:t>Основы духовно-нравственной культуры народов России</w:t>
      </w:r>
    </w:p>
    <w:p w:rsidR="00CE04A8" w:rsidRDefault="00CE04A8" w:rsidP="00CE04A8">
      <w:pPr>
        <w:ind w:firstLine="708"/>
      </w:pPr>
      <w:r>
        <w:t xml:space="preserve"> 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CE04A8" w:rsidRDefault="00CE04A8" w:rsidP="00CE04A8">
      <w:pPr>
        <w:ind w:firstLine="708"/>
      </w:pPr>
      <w:r>
        <w:t xml:space="preserve"> 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</w:t>
      </w:r>
      <w:r>
        <w:lastRenderedPageBreak/>
        <w:t>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CE04A8" w:rsidRDefault="00CE04A8" w:rsidP="00CE04A8">
      <w:pPr>
        <w:ind w:firstLine="708"/>
      </w:pPr>
      <w:r>
        <w:t xml:space="preserve"> 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CE04A8" w:rsidRDefault="00CE04A8" w:rsidP="00CE04A8">
      <w:pPr>
        <w:ind w:firstLine="708"/>
      </w:pPr>
      <w:r>
        <w:t xml:space="preserve"> С 1 сентября  2012 г.   во всех   субъектах Российской Федерации вводится курс «Основы религиозных культур и светской этики» (далее – курс ОРКСЭ) в соответствии с поручением Президента Российской Федерации  от 2 августа 2009 г. № Пр-2009 и Распоряжением Председателя Правительства Российской Федерации от 11 августа 2009 г. (ВП-П44-4632). </w:t>
      </w:r>
    </w:p>
    <w:p w:rsidR="00CE04A8" w:rsidRDefault="00CE04A8" w:rsidP="00CE04A8">
      <w:pPr>
        <w:ind w:firstLine="708"/>
      </w:pPr>
      <w:r>
        <w:t xml:space="preserve"> 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CE04A8" w:rsidRDefault="00CE04A8" w:rsidP="00CE04A8">
      <w:pPr>
        <w:ind w:firstLine="708"/>
      </w:pPr>
      <w:r>
        <w:t xml:space="preserve"> Издательство «Просвещение» в рамках проекта Министерства образования и науки РФ  и в соответствии с поручением Президента Российской Федерации разработало учебно-методические комплекты курса  ОРКСЭ под названием  «Основы духовно-нравственной культуры народов России» для 4-5 классов. </w:t>
      </w:r>
    </w:p>
    <w:p w:rsidR="00CE04A8" w:rsidRDefault="00CE04A8" w:rsidP="00CE04A8">
      <w:pPr>
        <w:ind w:firstLine="708"/>
      </w:pPr>
      <w:r>
        <w:t xml:space="preserve"> Учебный курс «Основы духовно-нравственной культуры народов России»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CE04A8" w:rsidRDefault="00CE04A8" w:rsidP="00CE04A8">
      <w:pPr>
        <w:ind w:firstLine="708"/>
      </w:pPr>
      <w:r>
        <w:t xml:space="preserve"> Курс  включает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 является   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CE04A8" w:rsidRDefault="00CE04A8" w:rsidP="00CE04A8">
      <w:pPr>
        <w:ind w:firstLine="708"/>
      </w:pPr>
      <w:r>
        <w:t xml:space="preserve"> Содержание учебников  согласовано с руководителями и уполномоченными лицами соответствующих религиозных организаций.</w:t>
      </w:r>
    </w:p>
    <w:p w:rsidR="00CE04A8" w:rsidRDefault="00CE04A8" w:rsidP="00CE04A8">
      <w:pPr>
        <w:tabs>
          <w:tab w:val="left" w:pos="1425"/>
        </w:tabs>
      </w:pPr>
      <w:r>
        <w:tab/>
        <w:t xml:space="preserve">Курс, раскрывающий основы религиозных культур и светской этики, предлагается изучать в  4 классе с начала учебного года,  на переходной стадии от начальной к основной ступени общеобразовательной школы, в соответствии с  Приказом Министерства образования и науки №74 от 01 февраля 2012 г.    </w:t>
      </w:r>
    </w:p>
    <w:p w:rsidR="00CE04A8" w:rsidRDefault="00CE04A8" w:rsidP="00CE04A8">
      <w:pPr>
        <w:tabs>
          <w:tab w:val="left" w:pos="1425"/>
        </w:tabs>
      </w:pPr>
      <w:r>
        <w:t xml:space="preserve"> 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 </w:t>
      </w:r>
    </w:p>
    <w:p w:rsidR="00CE04A8" w:rsidRDefault="00CE04A8" w:rsidP="00CE04A8">
      <w:pPr>
        <w:tabs>
          <w:tab w:val="left" w:pos="1425"/>
        </w:tabs>
      </w:pPr>
      <w:r w:rsidRPr="00CE04A8">
        <w:rPr>
          <w:b/>
        </w:rPr>
        <w:lastRenderedPageBreak/>
        <w:t xml:space="preserve">Цель учебного курса ОРКСЭ </w:t>
      </w:r>
      <w: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E04A8" w:rsidRPr="00CE04A8" w:rsidRDefault="00CE04A8" w:rsidP="00CE04A8">
      <w:pPr>
        <w:tabs>
          <w:tab w:val="left" w:pos="1425"/>
        </w:tabs>
        <w:rPr>
          <w:b/>
        </w:rPr>
      </w:pPr>
      <w:r w:rsidRPr="00CE04A8">
        <w:rPr>
          <w:b/>
        </w:rPr>
        <w:t>Задачи учебного курса ОРКСЭ:</w:t>
      </w:r>
    </w:p>
    <w:p w:rsidR="00CE04A8" w:rsidRDefault="00CE04A8" w:rsidP="00CE04A8">
      <w:pPr>
        <w:tabs>
          <w:tab w:val="left" w:pos="1425"/>
        </w:tabs>
      </w:pPr>
      <w: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CE04A8" w:rsidRDefault="00CE04A8" w:rsidP="00CE04A8">
      <w:pPr>
        <w:tabs>
          <w:tab w:val="left" w:pos="1425"/>
        </w:tabs>
      </w:pPr>
      <w:r>
        <w:t>развитие представлений младшего подростка о значении нравственных норм и ценностей;</w:t>
      </w:r>
    </w:p>
    <w:p w:rsidR="00CE04A8" w:rsidRDefault="00CE04A8" w:rsidP="00CE04A8">
      <w:pPr>
        <w:tabs>
          <w:tab w:val="left" w:pos="1425"/>
        </w:tabs>
      </w:pPr>
      <w: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E04A8" w:rsidRDefault="00CE04A8" w:rsidP="00CE04A8">
      <w:pPr>
        <w:tabs>
          <w:tab w:val="left" w:pos="1425"/>
        </w:tabs>
      </w:pPr>
      <w:r>
        <w:t xml:space="preserve">развитие способностей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</w:t>
      </w:r>
    </w:p>
    <w:p w:rsidR="00CE04A8" w:rsidRPr="00CE04A8" w:rsidRDefault="00CE04A8" w:rsidP="00CE04A8">
      <w:pPr>
        <w:tabs>
          <w:tab w:val="left" w:pos="1425"/>
        </w:tabs>
        <w:rPr>
          <w:b/>
        </w:rPr>
      </w:pPr>
      <w:r w:rsidRPr="00CE04A8">
        <w:rPr>
          <w:b/>
        </w:rPr>
        <w:t>Модули учебного курса ОРКСЭ:</w:t>
      </w:r>
    </w:p>
    <w:p w:rsidR="00182D29" w:rsidRPr="00CE04A8" w:rsidRDefault="00CE04A8" w:rsidP="00CE04A8">
      <w:pPr>
        <w:tabs>
          <w:tab w:val="left" w:pos="142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076575" cy="228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D29" w:rsidRPr="00CE04A8" w:rsidSect="001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4A8"/>
    <w:rsid w:val="00182D29"/>
    <w:rsid w:val="00CE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2015-02-16T12:00:00Z</dcterms:created>
  <dcterms:modified xsi:type="dcterms:W3CDTF">2015-02-16T12:07:00Z</dcterms:modified>
</cp:coreProperties>
</file>